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14993" w14:textId="4685DA1E" w:rsidR="00283F72" w:rsidRPr="00FC338B" w:rsidRDefault="00283F72" w:rsidP="00FC338B">
      <w:pPr>
        <w:jc w:val="center"/>
        <w:rPr>
          <w:rFonts w:ascii="Arial" w:eastAsia="Calibri" w:hAnsi="Arial" w:cs="Arial"/>
          <w:b/>
          <w:i/>
          <w:iCs/>
          <w:color w:val="209653"/>
          <w:sz w:val="28"/>
          <w:szCs w:val="28"/>
        </w:rPr>
      </w:pPr>
      <w:r w:rsidRPr="00FC338B">
        <w:rPr>
          <w:rFonts w:ascii="Arial" w:eastAsia="Calibri" w:hAnsi="Arial" w:cs="Arial"/>
          <w:b/>
          <w:i/>
          <w:iCs/>
          <w:color w:val="209653"/>
          <w:sz w:val="28"/>
          <w:szCs w:val="28"/>
        </w:rPr>
        <w:t>ARE YOU READY TO TEST YOUR ETHICS IQ</w:t>
      </w:r>
      <w:r w:rsidR="00FC338B" w:rsidRPr="00FC338B">
        <w:rPr>
          <w:rFonts w:ascii="Arial" w:eastAsia="Calibri" w:hAnsi="Arial" w:cs="Arial"/>
          <w:b/>
          <w:i/>
          <w:iCs/>
          <w:color w:val="209653"/>
          <w:sz w:val="28"/>
          <w:szCs w:val="28"/>
        </w:rPr>
        <w:t xml:space="preserve"> </w:t>
      </w:r>
      <w:r w:rsidRPr="00FC338B">
        <w:rPr>
          <w:rFonts w:ascii="Arial" w:eastAsia="Calibri" w:hAnsi="Arial" w:cs="Arial"/>
          <w:b/>
          <w:i/>
          <w:iCs/>
          <w:color w:val="209653"/>
          <w:sz w:val="28"/>
          <w:szCs w:val="28"/>
        </w:rPr>
        <w:t>STAY OUT OF ETHICAL HOT WATER AS A COACH?</w:t>
      </w:r>
    </w:p>
    <w:p w14:paraId="0920383D" w14:textId="77777777" w:rsidR="00283F72" w:rsidRPr="00283F72" w:rsidRDefault="00283F72" w:rsidP="00283F72">
      <w:pPr>
        <w:jc w:val="center"/>
        <w:rPr>
          <w:rFonts w:ascii="Arial" w:eastAsia="Calibri" w:hAnsi="Arial" w:cs="Arial"/>
          <w:b/>
          <w:i/>
          <w:iCs/>
          <w:sz w:val="24"/>
          <w:szCs w:val="24"/>
        </w:rPr>
      </w:pPr>
      <w:r w:rsidRPr="00283F72">
        <w:rPr>
          <w:rFonts w:ascii="Arial" w:eastAsia="Calibri" w:hAnsi="Arial" w:cs="Arial"/>
          <w:b/>
          <w:i/>
          <w:iCs/>
          <w:sz w:val="24"/>
          <w:szCs w:val="24"/>
        </w:rPr>
        <w:t xml:space="preserve">WORKSHOP SPECIAL DISCOUNT: $100.00 OFF </w:t>
      </w:r>
    </w:p>
    <w:p w14:paraId="341A399A" w14:textId="77777777" w:rsidR="00283F72" w:rsidRPr="00283F72" w:rsidRDefault="00283F72" w:rsidP="00283F72">
      <w:pPr>
        <w:jc w:val="center"/>
        <w:rPr>
          <w:rFonts w:ascii="Arial" w:eastAsia="Calibri" w:hAnsi="Arial" w:cs="Arial"/>
          <w:b/>
          <w:i/>
          <w:iCs/>
          <w:sz w:val="24"/>
          <w:szCs w:val="24"/>
        </w:rPr>
      </w:pPr>
      <w:r w:rsidRPr="00283F72">
        <w:rPr>
          <w:rFonts w:ascii="Arial" w:eastAsia="Calibri" w:hAnsi="Arial" w:cs="Arial"/>
          <w:b/>
          <w:i/>
          <w:iCs/>
          <w:sz w:val="24"/>
          <w:szCs w:val="24"/>
        </w:rPr>
        <w:t xml:space="preserve">FOR ICF LOS ANGELES CHAPTER ATTENDEES ONLY </w:t>
      </w:r>
    </w:p>
    <w:p w14:paraId="6D20A0AF" w14:textId="77777777" w:rsidR="00283F72" w:rsidRPr="00283F72" w:rsidRDefault="00283F72" w:rsidP="00283F72">
      <w:pPr>
        <w:jc w:val="center"/>
        <w:rPr>
          <w:rFonts w:ascii="Arial" w:eastAsia="Calibri" w:hAnsi="Arial" w:cs="Arial"/>
          <w:sz w:val="24"/>
          <w:szCs w:val="24"/>
        </w:rPr>
      </w:pPr>
      <w:r w:rsidRPr="00283F72">
        <w:rPr>
          <w:rFonts w:ascii="Calibri" w:eastAsia="Times New Roman" w:hAnsi="Calibri" w:cs="Times New Roman"/>
          <w:noProof/>
        </w:rPr>
        <w:drawing>
          <wp:inline distT="0" distB="0" distL="0" distR="0" wp14:anchorId="062CC19D" wp14:editId="5B19A026">
            <wp:extent cx="5829300" cy="1636272"/>
            <wp:effectExtent l="19050" t="19050" r="19050" b="21590"/>
            <wp:docPr id="1" name="Picture 1" descr="Ethics in Coa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ics in Coaching"/>
                    <pic:cNvPicPr>
                      <a:picLocks noChangeAspect="1" noChangeArrowheads="1"/>
                    </pic:cNvPicPr>
                  </pic:nvPicPr>
                  <pic:blipFill>
                    <a:blip r:embed="rId7">
                      <a:extLst>
                        <a:ext uri="{BEBA8EAE-BF5A-486C-A8C5-ECC9F3942E4B}">
                          <a14:imgProps xmlns:a14="http://schemas.microsoft.com/office/drawing/2010/main">
                            <a14:imgLayer r:embed="rId8">
                              <a14:imgEffect>
                                <a14:colorTemperature colorTemp="5900"/>
                              </a14:imgEffect>
                            </a14:imgLayer>
                          </a14:imgProps>
                        </a:ext>
                        <a:ext uri="{28A0092B-C50C-407E-A947-70E740481C1C}">
                          <a14:useLocalDpi xmlns:a14="http://schemas.microsoft.com/office/drawing/2010/main" val="0"/>
                        </a:ext>
                      </a:extLst>
                    </a:blip>
                    <a:srcRect/>
                    <a:stretch>
                      <a:fillRect/>
                    </a:stretch>
                  </pic:blipFill>
                  <pic:spPr bwMode="auto">
                    <a:xfrm>
                      <a:off x="0" y="0"/>
                      <a:ext cx="6340600" cy="1779793"/>
                    </a:xfrm>
                    <a:prstGeom prst="rect">
                      <a:avLst/>
                    </a:prstGeom>
                    <a:noFill/>
                    <a:ln>
                      <a:solidFill>
                        <a:srgbClr val="209653"/>
                      </a:solidFill>
                    </a:ln>
                  </pic:spPr>
                </pic:pic>
              </a:graphicData>
            </a:graphic>
          </wp:inline>
        </w:drawing>
      </w:r>
    </w:p>
    <w:p w14:paraId="789624AF" w14:textId="20A2786F" w:rsidR="00FC338B" w:rsidRDefault="00FC338B" w:rsidP="00FC338B">
      <w:pPr>
        <w:rPr>
          <w:rFonts w:ascii="Arial" w:eastAsia="Calibri" w:hAnsi="Arial" w:cs="Arial"/>
          <w:b/>
          <w:u w:val="single"/>
        </w:rPr>
      </w:pPr>
      <w:r>
        <w:rPr>
          <w:rFonts w:ascii="Arial" w:eastAsia="Calibri" w:hAnsi="Arial" w:cs="Arial"/>
          <w:b/>
          <w:u w:val="single"/>
        </w:rPr>
        <w:t xml:space="preserve">Dramatically expanded program includes in-depth and challenging ethical dilemmas </w:t>
      </w:r>
    </w:p>
    <w:p w14:paraId="3AADC222" w14:textId="77777777" w:rsidR="000E3D74" w:rsidRPr="00FC338B" w:rsidRDefault="000E3D74" w:rsidP="000E3D74">
      <w:pPr>
        <w:pStyle w:val="ListParagraph"/>
        <w:numPr>
          <w:ilvl w:val="0"/>
          <w:numId w:val="1"/>
        </w:numPr>
        <w:spacing w:line="276" w:lineRule="auto"/>
        <w:rPr>
          <w:rFonts w:ascii="Arial" w:eastAsia="Calibri" w:hAnsi="Arial" w:cs="Arial"/>
        </w:rPr>
      </w:pPr>
      <w:r w:rsidRPr="00FC338B">
        <w:rPr>
          <w:rFonts w:ascii="Arial" w:eastAsia="Calibri" w:hAnsi="Arial" w:cs="Arial"/>
        </w:rPr>
        <w:t>Are you looking for a thorough and comprehensive sample coaching agreement?</w:t>
      </w:r>
    </w:p>
    <w:p w14:paraId="6DE62CE6" w14:textId="122FB973" w:rsidR="00283F72" w:rsidRPr="00FC338B" w:rsidRDefault="00283F72" w:rsidP="000E3D74">
      <w:pPr>
        <w:pStyle w:val="ListParagraph"/>
        <w:numPr>
          <w:ilvl w:val="0"/>
          <w:numId w:val="1"/>
        </w:numPr>
        <w:spacing w:line="276" w:lineRule="auto"/>
        <w:rPr>
          <w:rFonts w:ascii="Arial" w:eastAsia="Calibri" w:hAnsi="Arial" w:cs="Arial"/>
        </w:rPr>
      </w:pPr>
      <w:r w:rsidRPr="00FC338B">
        <w:rPr>
          <w:rFonts w:ascii="Arial" w:eastAsia="Calibri" w:hAnsi="Arial" w:cs="Arial"/>
        </w:rPr>
        <w:t xml:space="preserve">Could you be treading into some ethical gray areas and not even know it?  </w:t>
      </w:r>
    </w:p>
    <w:p w14:paraId="32556B97" w14:textId="3FCEF8D3" w:rsidR="00283F72" w:rsidRPr="00FC338B" w:rsidRDefault="00283F72" w:rsidP="000E3D74">
      <w:pPr>
        <w:pStyle w:val="ListParagraph"/>
        <w:numPr>
          <w:ilvl w:val="0"/>
          <w:numId w:val="1"/>
        </w:numPr>
        <w:spacing w:line="276" w:lineRule="auto"/>
        <w:rPr>
          <w:rFonts w:ascii="Arial" w:eastAsia="Calibri" w:hAnsi="Arial" w:cs="Arial"/>
        </w:rPr>
      </w:pPr>
      <w:r w:rsidRPr="00FC338B">
        <w:rPr>
          <w:rFonts w:ascii="Arial" w:eastAsia="Calibri" w:hAnsi="Arial" w:cs="Arial"/>
        </w:rPr>
        <w:t>Are you curious about how to be highly ethical as a Professional Coach?</w:t>
      </w:r>
    </w:p>
    <w:p w14:paraId="120D5966" w14:textId="3D05727F" w:rsidR="00283F72" w:rsidRPr="00FC338B" w:rsidRDefault="00283F72" w:rsidP="000E3D74">
      <w:pPr>
        <w:pStyle w:val="ListParagraph"/>
        <w:numPr>
          <w:ilvl w:val="0"/>
          <w:numId w:val="1"/>
        </w:numPr>
        <w:spacing w:line="276" w:lineRule="auto"/>
        <w:rPr>
          <w:rFonts w:ascii="Arial" w:eastAsia="Calibri" w:hAnsi="Arial" w:cs="Arial"/>
        </w:rPr>
      </w:pPr>
      <w:r w:rsidRPr="00FC338B">
        <w:rPr>
          <w:rFonts w:ascii="Arial" w:eastAsia="Calibri" w:hAnsi="Arial" w:cs="Arial"/>
        </w:rPr>
        <w:t>Want to know what clients file ethical complaints about</w:t>
      </w:r>
      <w:r w:rsidR="000E3D74">
        <w:rPr>
          <w:rFonts w:ascii="Arial" w:eastAsia="Calibri" w:hAnsi="Arial" w:cs="Arial"/>
        </w:rPr>
        <w:t xml:space="preserve"> so it won’t happen to you</w:t>
      </w:r>
      <w:r w:rsidRPr="00FC338B">
        <w:rPr>
          <w:rFonts w:ascii="Arial" w:eastAsia="Calibri" w:hAnsi="Arial" w:cs="Arial"/>
        </w:rPr>
        <w:t xml:space="preserve">?  </w:t>
      </w:r>
    </w:p>
    <w:p w14:paraId="0A3CBC13" w14:textId="1D98611E" w:rsidR="00283F72" w:rsidRPr="000E3D74" w:rsidRDefault="00FC338B" w:rsidP="000E3D74">
      <w:pPr>
        <w:pStyle w:val="ListParagraph"/>
        <w:numPr>
          <w:ilvl w:val="0"/>
          <w:numId w:val="1"/>
        </w:numPr>
        <w:spacing w:line="276" w:lineRule="auto"/>
        <w:rPr>
          <w:rFonts w:ascii="Arial" w:eastAsia="Calibri" w:hAnsi="Arial" w:cs="Arial"/>
        </w:rPr>
      </w:pPr>
      <w:r w:rsidRPr="00FC338B">
        <w:rPr>
          <w:rFonts w:ascii="Arial" w:eastAsia="Calibri" w:hAnsi="Arial" w:cs="Arial"/>
        </w:rPr>
        <w:t>Wondering how to get through the Ethical Conduct Review Process with grace and ease</w:t>
      </w:r>
      <w:r w:rsidR="00283F72" w:rsidRPr="00FC338B">
        <w:rPr>
          <w:rFonts w:ascii="Arial" w:eastAsia="Calibri" w:hAnsi="Arial" w:cs="Arial"/>
        </w:rPr>
        <w:t>?</w:t>
      </w:r>
    </w:p>
    <w:p w14:paraId="513395A4" w14:textId="77777777" w:rsidR="000E3D74" w:rsidRDefault="000E3D74" w:rsidP="00283F72">
      <w:pPr>
        <w:rPr>
          <w:rFonts w:ascii="Arial" w:eastAsia="Calibri" w:hAnsi="Arial" w:cs="Arial"/>
          <w:b/>
          <w:u w:val="single"/>
        </w:rPr>
      </w:pPr>
    </w:p>
    <w:p w14:paraId="4D286A03" w14:textId="29FFB0EF" w:rsidR="00283F72" w:rsidRPr="00283F72" w:rsidRDefault="00283F72" w:rsidP="00283F72">
      <w:pPr>
        <w:rPr>
          <w:rFonts w:ascii="Arial" w:eastAsia="Calibri" w:hAnsi="Arial" w:cs="Arial"/>
        </w:rPr>
      </w:pPr>
      <w:r w:rsidRPr="00283F72">
        <w:rPr>
          <w:rFonts w:ascii="Arial" w:eastAsia="Calibri" w:hAnsi="Arial" w:cs="Arial"/>
          <w:b/>
          <w:u w:val="single"/>
        </w:rPr>
        <w:t>Receive up to 13 CCEU’s hours:</w:t>
      </w:r>
      <w:r w:rsidRPr="00283F72">
        <w:rPr>
          <w:rFonts w:ascii="Arial" w:eastAsia="Calibri" w:hAnsi="Arial" w:cs="Arial"/>
        </w:rPr>
        <w:t xml:space="preserve"> 8 ICF Core Competencies CCEU’s OR  8 Clock Hours (meets the 3 hours ethics specific recertification requirement). Plus 5 additional self-study CCEU’s hours and 5 BCC contact hours. </w:t>
      </w:r>
    </w:p>
    <w:p w14:paraId="2277C351" w14:textId="77777777" w:rsidR="00283F72" w:rsidRPr="00283F72" w:rsidRDefault="00283F72" w:rsidP="00283F72">
      <w:pPr>
        <w:rPr>
          <w:rFonts w:ascii="Arial" w:eastAsia="Calibri" w:hAnsi="Arial" w:cs="Arial"/>
        </w:rPr>
      </w:pPr>
      <w:r w:rsidRPr="00283F72">
        <w:rPr>
          <w:rFonts w:ascii="Arial" w:eastAsia="Calibri" w:hAnsi="Arial" w:cs="Arial"/>
        </w:rPr>
        <w:t xml:space="preserve">For workshop information: </w:t>
      </w:r>
      <w:hyperlink r:id="rId9" w:history="1">
        <w:r w:rsidRPr="00283F72">
          <w:rPr>
            <w:rFonts w:ascii="Arial" w:eastAsia="Calibri" w:hAnsi="Arial" w:cs="Arial"/>
            <w:color w:val="263692"/>
          </w:rPr>
          <w:t>http://www.synergycoaching.org/ethics_workshop_information.htm</w:t>
        </w:r>
      </w:hyperlink>
      <w:r w:rsidRPr="00283F72">
        <w:rPr>
          <w:rFonts w:ascii="Arial" w:eastAsia="Calibri" w:hAnsi="Arial" w:cs="Arial"/>
        </w:rPr>
        <w:t xml:space="preserve"> </w:t>
      </w:r>
    </w:p>
    <w:p w14:paraId="678CC62D" w14:textId="35E4EF34" w:rsidR="00283F72" w:rsidRPr="00283F72" w:rsidRDefault="00283F72" w:rsidP="00283F72">
      <w:pPr>
        <w:rPr>
          <w:rFonts w:ascii="Arial" w:eastAsia="Calibri" w:hAnsi="Arial" w:cs="Arial"/>
          <w:b/>
        </w:rPr>
      </w:pPr>
      <w:r w:rsidRPr="00283F72">
        <w:rPr>
          <w:rFonts w:ascii="Arial" w:eastAsia="Calibri" w:hAnsi="Arial" w:cs="Arial"/>
        </w:rPr>
        <w:t xml:space="preserve">Next course starts: </w:t>
      </w:r>
      <w:r w:rsidR="00C203BA">
        <w:rPr>
          <w:rFonts w:ascii="Arial" w:eastAsia="Calibri" w:hAnsi="Arial" w:cs="Arial"/>
          <w:b/>
          <w:u w:val="single"/>
        </w:rPr>
        <w:t>October</w:t>
      </w:r>
      <w:r w:rsidRPr="00283F72">
        <w:rPr>
          <w:rFonts w:ascii="Arial" w:eastAsia="Calibri" w:hAnsi="Arial" w:cs="Arial"/>
          <w:b/>
          <w:u w:val="single"/>
        </w:rPr>
        <w:t xml:space="preserve"> </w:t>
      </w:r>
      <w:r w:rsidR="00C203BA">
        <w:rPr>
          <w:rFonts w:ascii="Arial" w:eastAsia="Calibri" w:hAnsi="Arial" w:cs="Arial"/>
          <w:b/>
          <w:u w:val="single"/>
        </w:rPr>
        <w:t>7</w:t>
      </w:r>
      <w:r w:rsidRPr="00283F72">
        <w:rPr>
          <w:rFonts w:ascii="Arial" w:eastAsia="Calibri" w:hAnsi="Arial" w:cs="Arial"/>
          <w:b/>
          <w:u w:val="single"/>
        </w:rPr>
        <w:t xml:space="preserve">, 2020 at </w:t>
      </w:r>
      <w:r w:rsidR="00C203BA">
        <w:rPr>
          <w:rFonts w:ascii="Arial" w:eastAsia="Calibri" w:hAnsi="Arial" w:cs="Arial"/>
          <w:b/>
          <w:u w:val="single"/>
        </w:rPr>
        <w:t>11</w:t>
      </w:r>
      <w:r w:rsidRPr="00283F72">
        <w:rPr>
          <w:rFonts w:ascii="Arial" w:eastAsia="Calibri" w:hAnsi="Arial" w:cs="Arial"/>
          <w:b/>
          <w:u w:val="single"/>
        </w:rPr>
        <w:t xml:space="preserve">:00 </w:t>
      </w:r>
      <w:r w:rsidR="00C203BA">
        <w:rPr>
          <w:rFonts w:ascii="Arial" w:eastAsia="Calibri" w:hAnsi="Arial" w:cs="Arial"/>
          <w:b/>
          <w:u w:val="single"/>
        </w:rPr>
        <w:t>A</w:t>
      </w:r>
      <w:r w:rsidRPr="00283F72">
        <w:rPr>
          <w:rFonts w:ascii="Arial" w:eastAsia="Calibri" w:hAnsi="Arial" w:cs="Arial"/>
          <w:b/>
          <w:u w:val="single"/>
        </w:rPr>
        <w:t xml:space="preserve">M PT/ </w:t>
      </w:r>
      <w:r w:rsidR="00C203BA">
        <w:rPr>
          <w:rFonts w:ascii="Arial" w:eastAsia="Calibri" w:hAnsi="Arial" w:cs="Arial"/>
          <w:b/>
          <w:u w:val="single"/>
        </w:rPr>
        <w:t>2</w:t>
      </w:r>
      <w:r w:rsidRPr="00283F72">
        <w:rPr>
          <w:rFonts w:ascii="Arial" w:eastAsia="Calibri" w:hAnsi="Arial" w:cs="Arial"/>
          <w:b/>
          <w:u w:val="single"/>
        </w:rPr>
        <w:t xml:space="preserve"> PM ET.</w:t>
      </w:r>
      <w:r w:rsidRPr="00283F72">
        <w:rPr>
          <w:rFonts w:ascii="Arial" w:eastAsia="Calibri" w:hAnsi="Arial" w:cs="Arial"/>
        </w:rPr>
        <w:t xml:space="preserve"> Workshop is</w:t>
      </w:r>
      <w:r w:rsidRPr="00283F72">
        <w:rPr>
          <w:rFonts w:ascii="Arial" w:eastAsia="Calibri" w:hAnsi="Arial" w:cs="Arial"/>
          <w:b/>
        </w:rPr>
        <w:t xml:space="preserve"> 1- 1.5 hours over 6 weeks regular price $430</w:t>
      </w:r>
      <w:r w:rsidRPr="00283F72">
        <w:rPr>
          <w:rFonts w:ascii="Arial" w:eastAsia="Calibri" w:hAnsi="Arial" w:cs="Arial"/>
        </w:rPr>
        <w:t>.</w:t>
      </w:r>
      <w:r w:rsidRPr="00283F72">
        <w:rPr>
          <w:rFonts w:ascii="Arial" w:eastAsia="Calibri" w:hAnsi="Arial" w:cs="Arial"/>
          <w:b/>
        </w:rPr>
        <w:t xml:space="preserve">00. </w:t>
      </w:r>
    </w:p>
    <w:p w14:paraId="1E9B9EB1" w14:textId="77777777" w:rsidR="00283F72" w:rsidRPr="00283F72" w:rsidRDefault="00283F72" w:rsidP="00283F72">
      <w:pPr>
        <w:rPr>
          <w:rFonts w:ascii="Arial" w:eastAsia="Calibri" w:hAnsi="Arial" w:cs="Arial"/>
        </w:rPr>
      </w:pPr>
      <w:r w:rsidRPr="00283F72">
        <w:rPr>
          <w:rFonts w:ascii="Arial" w:eastAsia="Calibri" w:hAnsi="Arial" w:cs="Arial"/>
          <w:b/>
        </w:rPr>
        <w:t xml:space="preserve">To register at the </w:t>
      </w:r>
      <w:r w:rsidRPr="00283F72">
        <w:rPr>
          <w:rFonts w:ascii="Arial" w:eastAsia="Calibri" w:hAnsi="Arial" w:cs="Arial"/>
          <w:b/>
          <w:color w:val="FF0000"/>
        </w:rPr>
        <w:t xml:space="preserve">discounted price of $330.00 </w:t>
      </w:r>
      <w:r w:rsidRPr="00283F72">
        <w:rPr>
          <w:rFonts w:ascii="Arial" w:eastAsia="Calibri" w:hAnsi="Arial" w:cs="Arial"/>
          <w:b/>
        </w:rPr>
        <w:t xml:space="preserve">contact: Tina Elliot </w:t>
      </w:r>
      <w:r w:rsidRPr="00283F72">
        <w:rPr>
          <w:rFonts w:ascii="Arial" w:eastAsia="Calibri" w:hAnsi="Arial" w:cs="Arial"/>
        </w:rPr>
        <w:t xml:space="preserve">at Synergy Coaching and Consulting Services, phone: 928-772-4630 or e-mail: </w:t>
      </w:r>
      <w:hyperlink r:id="rId10" w:history="1">
        <w:r w:rsidRPr="00283F72">
          <w:rPr>
            <w:rFonts w:ascii="Arial" w:eastAsia="Calibri" w:hAnsi="Arial" w:cs="Arial"/>
            <w:color w:val="263692"/>
          </w:rPr>
          <w:t>tina@synergycoaching.org</w:t>
        </w:r>
      </w:hyperlink>
      <w:r w:rsidRPr="00283F72">
        <w:rPr>
          <w:rFonts w:ascii="Arial" w:eastAsia="Calibri" w:hAnsi="Arial" w:cs="Arial"/>
          <w:color w:val="263692"/>
        </w:rPr>
        <w:t xml:space="preserve"> for a special link to register.  </w:t>
      </w:r>
    </w:p>
    <w:p w14:paraId="5323A6D2" w14:textId="1A8A1201" w:rsidR="00283F72" w:rsidRPr="00283F72" w:rsidRDefault="00283F72" w:rsidP="00283F72">
      <w:pPr>
        <w:rPr>
          <w:rFonts w:ascii="Arial" w:eastAsia="Calibri" w:hAnsi="Arial" w:cs="Arial"/>
        </w:rPr>
      </w:pPr>
      <w:r w:rsidRPr="00283F72">
        <w:rPr>
          <w:rFonts w:ascii="Arial" w:eastAsia="Calibri" w:hAnsi="Arial" w:cs="Arial"/>
        </w:rPr>
        <w:t xml:space="preserve">Join Ethics Expert and Instructor Tina Elliot, MBA, PCC, BCC a longtime past member of both the ICF Global Ethics and Standards Committee and The ICF Independent Review Board and for this exciting course. Tina’s instruction style is light and fun and she creates a safe space for you to ask your most burning questions about coaching ethics.  </w:t>
      </w:r>
    </w:p>
    <w:p w14:paraId="4459B545" w14:textId="77777777" w:rsidR="00FC338B" w:rsidRDefault="00FC338B" w:rsidP="00283F72">
      <w:pPr>
        <w:rPr>
          <w:rFonts w:ascii="Arial" w:eastAsia="Calibri" w:hAnsi="Arial" w:cs="Arial"/>
          <w:b/>
          <w:bCs/>
          <w:sz w:val="24"/>
          <w:szCs w:val="24"/>
        </w:rPr>
      </w:pPr>
    </w:p>
    <w:p w14:paraId="19C39AD0" w14:textId="385F8AB9" w:rsidR="00283F72" w:rsidRPr="00283F72" w:rsidRDefault="00283F72" w:rsidP="00283F72">
      <w:pPr>
        <w:rPr>
          <w:rFonts w:ascii="Arial" w:eastAsia="Calibri" w:hAnsi="Arial" w:cs="Arial"/>
          <w:b/>
          <w:bCs/>
          <w:sz w:val="24"/>
          <w:szCs w:val="24"/>
        </w:rPr>
      </w:pPr>
      <w:r w:rsidRPr="00283F72">
        <w:rPr>
          <w:rFonts w:ascii="Arial" w:eastAsia="Calibri" w:hAnsi="Arial" w:cs="Arial"/>
          <w:b/>
          <w:bCs/>
          <w:sz w:val="24"/>
          <w:szCs w:val="24"/>
        </w:rPr>
        <w:t>FREE QUARTERLY ETHICS CALLS:</w:t>
      </w:r>
    </w:p>
    <w:p w14:paraId="0016CCD9" w14:textId="77777777" w:rsidR="00283F72" w:rsidRPr="00283F72" w:rsidRDefault="00283F72" w:rsidP="00283F72">
      <w:pPr>
        <w:rPr>
          <w:rFonts w:ascii="Arial" w:eastAsia="Calibri" w:hAnsi="Arial" w:cs="Arial"/>
          <w:b/>
          <w:bCs/>
          <w:sz w:val="24"/>
          <w:szCs w:val="24"/>
          <w:u w:val="single"/>
        </w:rPr>
      </w:pPr>
      <w:r w:rsidRPr="00283F72">
        <w:rPr>
          <w:rFonts w:ascii="Arial" w:eastAsia="Calibri" w:hAnsi="Arial" w:cs="Arial"/>
          <w:sz w:val="24"/>
          <w:szCs w:val="24"/>
        </w:rPr>
        <w:t xml:space="preserve">Sign up here for quarterly ethics calls on the latest hot topics and notification of the next scheduled workshop.  </w:t>
      </w:r>
      <w:r w:rsidRPr="00283F72">
        <w:rPr>
          <w:rFonts w:ascii="Arial" w:eastAsia="Calibri" w:hAnsi="Arial" w:cs="Arial"/>
          <w:color w:val="0000FF"/>
          <w:sz w:val="24"/>
          <w:szCs w:val="24"/>
          <w:u w:val="single"/>
        </w:rPr>
        <w:t>http://www.synergycoaching.org/ethics_free_call.htm</w:t>
      </w:r>
    </w:p>
    <w:p w14:paraId="4921E5D9" w14:textId="77777777" w:rsidR="00283F72" w:rsidRPr="00283F72" w:rsidRDefault="00283F72" w:rsidP="00283F72">
      <w:pPr>
        <w:tabs>
          <w:tab w:val="center" w:pos="4680"/>
          <w:tab w:val="right" w:pos="9360"/>
        </w:tabs>
        <w:spacing w:after="0" w:line="240" w:lineRule="auto"/>
        <w:rPr>
          <w:rFonts w:ascii="Arial" w:eastAsia="Calibri" w:hAnsi="Arial" w:cs="Arial"/>
          <w:sz w:val="24"/>
          <w:szCs w:val="24"/>
        </w:rPr>
      </w:pPr>
    </w:p>
    <w:sectPr w:rsidR="00283F72" w:rsidRPr="00283F72" w:rsidSect="00FC338B">
      <w:footerReference w:type="default" r:id="rId11"/>
      <w:footerReference w:type="first" r:id="rId12"/>
      <w:pgSz w:w="12240" w:h="15840"/>
      <w:pgMar w:top="630" w:right="1080" w:bottom="1008"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D97E1" w14:textId="77777777" w:rsidR="0031342F" w:rsidRDefault="0031342F">
      <w:pPr>
        <w:spacing w:after="0" w:line="240" w:lineRule="auto"/>
      </w:pPr>
      <w:r>
        <w:separator/>
      </w:r>
    </w:p>
  </w:endnote>
  <w:endnote w:type="continuationSeparator" w:id="0">
    <w:p w14:paraId="53451308" w14:textId="77777777" w:rsidR="0031342F" w:rsidRDefault="00313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1312858"/>
      <w:docPartObj>
        <w:docPartGallery w:val="Page Numbers (Bottom of Page)"/>
        <w:docPartUnique/>
      </w:docPartObj>
    </w:sdtPr>
    <w:sdtEndPr>
      <w:rPr>
        <w:noProof/>
      </w:rPr>
    </w:sdtEndPr>
    <w:sdtContent>
      <w:p w14:paraId="3B10080E" w14:textId="77777777" w:rsidR="002F5D25" w:rsidRDefault="007C4B4E">
        <w:pPr>
          <w:pStyle w:val="Footer1"/>
          <w:jc w:val="center"/>
        </w:pPr>
        <w:r>
          <w:fldChar w:fldCharType="begin"/>
        </w:r>
        <w:r>
          <w:instrText xml:space="preserve"> PAGE   \* MERGEFORMAT </w:instrText>
        </w:r>
        <w:r>
          <w:fldChar w:fldCharType="separate"/>
        </w:r>
        <w:r>
          <w:rPr>
            <w:noProof/>
          </w:rPr>
          <w:t>5</w:t>
        </w:r>
        <w:r>
          <w:rPr>
            <w:noProof/>
          </w:rPr>
          <w:fldChar w:fldCharType="end"/>
        </w:r>
      </w:p>
    </w:sdtContent>
  </w:sdt>
  <w:p w14:paraId="7111D4A1" w14:textId="77777777" w:rsidR="00431FA6" w:rsidRDefault="0031342F">
    <w:pPr>
      <w:pStyle w:val="Footer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1650643"/>
      <w:docPartObj>
        <w:docPartGallery w:val="Page Numbers (Bottom of Page)"/>
        <w:docPartUnique/>
      </w:docPartObj>
    </w:sdtPr>
    <w:sdtEndPr>
      <w:rPr>
        <w:noProof/>
      </w:rPr>
    </w:sdtEndPr>
    <w:sdtContent>
      <w:p w14:paraId="1432AB4B" w14:textId="77777777" w:rsidR="00620962" w:rsidRDefault="007C4B4E">
        <w:pPr>
          <w:pStyle w:val="Footer1"/>
          <w:jc w:val="center"/>
        </w:pPr>
        <w:r>
          <w:fldChar w:fldCharType="begin"/>
        </w:r>
        <w:r>
          <w:instrText xml:space="preserve"> PAGE   \* MERGEFORMAT </w:instrText>
        </w:r>
        <w:r>
          <w:fldChar w:fldCharType="separate"/>
        </w:r>
        <w:r>
          <w:rPr>
            <w:noProof/>
          </w:rPr>
          <w:t>1</w:t>
        </w:r>
        <w:r>
          <w:rPr>
            <w:noProof/>
          </w:rPr>
          <w:fldChar w:fldCharType="end"/>
        </w:r>
      </w:p>
    </w:sdtContent>
  </w:sdt>
  <w:p w14:paraId="76E218EF" w14:textId="77777777" w:rsidR="00620962" w:rsidRDefault="0031342F">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72E73" w14:textId="77777777" w:rsidR="0031342F" w:rsidRDefault="0031342F">
      <w:pPr>
        <w:spacing w:after="0" w:line="240" w:lineRule="auto"/>
      </w:pPr>
      <w:r>
        <w:separator/>
      </w:r>
    </w:p>
  </w:footnote>
  <w:footnote w:type="continuationSeparator" w:id="0">
    <w:p w14:paraId="3E92B115" w14:textId="77777777" w:rsidR="0031342F" w:rsidRDefault="003134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882A45"/>
    <w:multiLevelType w:val="hybridMultilevel"/>
    <w:tmpl w:val="A1049C4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F72"/>
    <w:rsid w:val="000E3D74"/>
    <w:rsid w:val="00283F72"/>
    <w:rsid w:val="0031342F"/>
    <w:rsid w:val="00400187"/>
    <w:rsid w:val="00403C3C"/>
    <w:rsid w:val="00527B15"/>
    <w:rsid w:val="00546E98"/>
    <w:rsid w:val="007C4B4E"/>
    <w:rsid w:val="007E236A"/>
    <w:rsid w:val="00C203BA"/>
    <w:rsid w:val="00FC3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5DD28"/>
  <w15:chartTrackingRefBased/>
  <w15:docId w15:val="{A3BA4261-A0D3-4D7C-BA73-8E7AC6F0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00187"/>
    <w:pPr>
      <w:spacing w:after="0" w:line="240" w:lineRule="auto"/>
    </w:pPr>
    <w:rPr>
      <w:rFonts w:ascii="Arial" w:hAnsi="Arial"/>
      <w:sz w:val="24"/>
    </w:rPr>
  </w:style>
  <w:style w:type="paragraph" w:customStyle="1" w:styleId="Footer1">
    <w:name w:val="Footer1"/>
    <w:basedOn w:val="Normal"/>
    <w:next w:val="Footer"/>
    <w:link w:val="FooterChar"/>
    <w:uiPriority w:val="99"/>
    <w:unhideWhenUsed/>
    <w:rsid w:val="00283F72"/>
    <w:pPr>
      <w:tabs>
        <w:tab w:val="center" w:pos="4680"/>
        <w:tab w:val="right" w:pos="9360"/>
      </w:tabs>
      <w:spacing w:after="0" w:line="240" w:lineRule="auto"/>
    </w:pPr>
  </w:style>
  <w:style w:type="character" w:customStyle="1" w:styleId="FooterChar">
    <w:name w:val="Footer Char"/>
    <w:basedOn w:val="DefaultParagraphFont"/>
    <w:link w:val="Footer1"/>
    <w:uiPriority w:val="99"/>
    <w:rsid w:val="00283F72"/>
  </w:style>
  <w:style w:type="paragraph" w:styleId="Footer">
    <w:name w:val="footer"/>
    <w:basedOn w:val="Normal"/>
    <w:link w:val="FooterChar1"/>
    <w:uiPriority w:val="99"/>
    <w:semiHidden/>
    <w:unhideWhenUsed/>
    <w:rsid w:val="00283F72"/>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283F72"/>
  </w:style>
  <w:style w:type="paragraph" w:styleId="ListParagraph">
    <w:name w:val="List Paragraph"/>
    <w:basedOn w:val="Normal"/>
    <w:uiPriority w:val="34"/>
    <w:qFormat/>
    <w:rsid w:val="00FC3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ina@synergycoaching.org" TargetMode="External"/><Relationship Id="rId4" Type="http://schemas.openxmlformats.org/officeDocument/2006/relationships/webSettings" Target="webSettings.xml"/><Relationship Id="rId9" Type="http://schemas.openxmlformats.org/officeDocument/2006/relationships/hyperlink" Target="http://www.synergycoaching.org/ethics_workshop_information.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elliot</dc:creator>
  <cp:keywords/>
  <dc:description/>
  <cp:lastModifiedBy>tina elliot</cp:lastModifiedBy>
  <cp:revision>2</cp:revision>
  <dcterms:created xsi:type="dcterms:W3CDTF">2020-09-24T21:34:00Z</dcterms:created>
  <dcterms:modified xsi:type="dcterms:W3CDTF">2020-09-24T21:34:00Z</dcterms:modified>
</cp:coreProperties>
</file>